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F6" w:rsidRPr="0048790F" w:rsidRDefault="007313F6" w:rsidP="007313F6">
      <w:pPr>
        <w:rPr>
          <w:rFonts w:ascii="黑体" w:eastAsia="黑体" w:hAnsi="黑体" w:hint="eastAsia"/>
          <w:sz w:val="32"/>
          <w:szCs w:val="32"/>
        </w:rPr>
      </w:pPr>
      <w:r w:rsidRPr="0048790F">
        <w:rPr>
          <w:rFonts w:ascii="黑体" w:eastAsia="黑体" w:hAnsi="黑体" w:hint="eastAsia"/>
          <w:sz w:val="32"/>
          <w:szCs w:val="32"/>
        </w:rPr>
        <w:t>附件</w:t>
      </w:r>
      <w:r>
        <w:rPr>
          <w:rFonts w:ascii="黑体" w:eastAsia="黑体" w:hAnsi="黑体" w:hint="eastAsia"/>
          <w:sz w:val="32"/>
          <w:szCs w:val="32"/>
        </w:rPr>
        <w:t>1</w:t>
      </w:r>
    </w:p>
    <w:p w:rsidR="007313F6" w:rsidRPr="00674A3B" w:rsidRDefault="007313F6" w:rsidP="007313F6">
      <w:pPr>
        <w:jc w:val="center"/>
        <w:rPr>
          <w:rFonts w:ascii="仿宋" w:eastAsia="仿宋" w:hAnsi="仿宋" w:hint="eastAsia"/>
          <w:b/>
          <w:sz w:val="32"/>
          <w:szCs w:val="32"/>
        </w:rPr>
      </w:pPr>
    </w:p>
    <w:p w:rsidR="007313F6" w:rsidRPr="0048790F" w:rsidRDefault="007313F6" w:rsidP="007313F6">
      <w:pPr>
        <w:spacing w:line="560" w:lineRule="exact"/>
        <w:jc w:val="center"/>
        <w:rPr>
          <w:rFonts w:ascii="方正小标宋简体" w:eastAsia="方正小标宋简体" w:hAnsi="宋体" w:hint="eastAsia"/>
          <w:sz w:val="44"/>
          <w:szCs w:val="44"/>
        </w:rPr>
      </w:pPr>
      <w:bookmarkStart w:id="0" w:name="_GoBack"/>
      <w:r w:rsidRPr="0048790F">
        <w:rPr>
          <w:rFonts w:ascii="方正小标宋简体" w:eastAsia="方正小标宋简体" w:hAnsi="宋体" w:hint="eastAsia"/>
          <w:sz w:val="44"/>
          <w:szCs w:val="44"/>
        </w:rPr>
        <w:t>关于进一步加快推进我市国有企业</w:t>
      </w:r>
    </w:p>
    <w:p w:rsidR="007313F6" w:rsidRPr="0048790F" w:rsidRDefault="007313F6" w:rsidP="007313F6">
      <w:pPr>
        <w:spacing w:line="560" w:lineRule="exact"/>
        <w:jc w:val="center"/>
        <w:rPr>
          <w:rFonts w:ascii="方正小标宋简体" w:eastAsia="方正小标宋简体" w:hAnsi="宋体" w:hint="eastAsia"/>
          <w:sz w:val="44"/>
          <w:szCs w:val="44"/>
        </w:rPr>
      </w:pPr>
      <w:r w:rsidRPr="0048790F">
        <w:rPr>
          <w:rFonts w:ascii="方正小标宋简体" w:eastAsia="方正小标宋简体" w:hAnsi="宋体" w:hint="eastAsia"/>
          <w:sz w:val="44"/>
          <w:szCs w:val="44"/>
        </w:rPr>
        <w:t>股份制改革和上市工作的指导意见</w:t>
      </w:r>
      <w:bookmarkEnd w:id="0"/>
    </w:p>
    <w:p w:rsidR="007313F6" w:rsidRPr="00674A3B" w:rsidRDefault="007313F6" w:rsidP="007313F6">
      <w:pPr>
        <w:jc w:val="center"/>
        <w:rPr>
          <w:rFonts w:ascii="仿宋" w:eastAsia="仿宋" w:hAnsi="仿宋" w:hint="eastAsia"/>
          <w:sz w:val="44"/>
          <w:szCs w:val="44"/>
        </w:rPr>
      </w:pPr>
    </w:p>
    <w:p w:rsidR="007313F6" w:rsidRPr="00674A3B" w:rsidRDefault="007313F6" w:rsidP="007313F6">
      <w:pPr>
        <w:ind w:firstLineChars="200" w:firstLine="640"/>
        <w:rPr>
          <w:rFonts w:ascii="仿宋" w:eastAsia="仿宋" w:hAnsi="仿宋" w:hint="eastAsia"/>
          <w:color w:val="000000"/>
          <w:sz w:val="32"/>
          <w:szCs w:val="32"/>
        </w:rPr>
      </w:pPr>
      <w:r w:rsidRPr="00674A3B">
        <w:rPr>
          <w:rFonts w:ascii="仿宋" w:eastAsia="仿宋" w:hAnsi="仿宋" w:hint="eastAsia"/>
          <w:color w:val="000000"/>
          <w:sz w:val="32"/>
          <w:szCs w:val="32"/>
        </w:rPr>
        <w:t>为贯彻落实《天津市人民政府关于进一步深化国有企业改革的意见》（津政发〔2013〕</w:t>
      </w:r>
      <w:r>
        <w:rPr>
          <w:rFonts w:ascii="仿宋" w:eastAsia="仿宋" w:hAnsi="仿宋" w:hint="eastAsia"/>
          <w:color w:val="000000"/>
          <w:sz w:val="32"/>
          <w:szCs w:val="32"/>
        </w:rPr>
        <w:t>12</w:t>
      </w:r>
      <w:r w:rsidRPr="00674A3B">
        <w:rPr>
          <w:rFonts w:ascii="仿宋" w:eastAsia="仿宋" w:hAnsi="仿宋" w:hint="eastAsia"/>
          <w:color w:val="000000"/>
          <w:sz w:val="32"/>
          <w:szCs w:val="32"/>
        </w:rPr>
        <w:t>号），加快推进我市国有企业股份制改革和上市工作，促进国有资源优化配置，增强国有企业活力和竞争力，现制定以下指导意见。</w:t>
      </w:r>
    </w:p>
    <w:p w:rsidR="007313F6" w:rsidRPr="00674A3B" w:rsidRDefault="007313F6" w:rsidP="007313F6">
      <w:pPr>
        <w:ind w:firstLineChars="200" w:firstLine="643"/>
        <w:rPr>
          <w:rFonts w:ascii="仿宋" w:eastAsia="仿宋" w:hAnsi="仿宋" w:hint="eastAsia"/>
          <w:b/>
          <w:color w:val="000000"/>
          <w:sz w:val="32"/>
          <w:szCs w:val="32"/>
        </w:rPr>
      </w:pPr>
      <w:r w:rsidRPr="00674A3B">
        <w:rPr>
          <w:rFonts w:ascii="仿宋" w:eastAsia="仿宋" w:hAnsi="仿宋" w:hint="eastAsia"/>
          <w:b/>
          <w:color w:val="000000"/>
          <w:sz w:val="32"/>
          <w:szCs w:val="32"/>
        </w:rPr>
        <w:t>一、科学谋划，统筹推进国有企业股份制改革和上市</w:t>
      </w:r>
    </w:p>
    <w:p w:rsidR="007313F6" w:rsidRPr="00674A3B" w:rsidRDefault="007313F6" w:rsidP="007313F6">
      <w:pPr>
        <w:ind w:firstLineChars="200" w:firstLine="643"/>
        <w:rPr>
          <w:rFonts w:ascii="仿宋" w:eastAsia="仿宋" w:hAnsi="仿宋" w:hint="eastAsia"/>
          <w:color w:val="000000"/>
          <w:sz w:val="32"/>
          <w:szCs w:val="32"/>
        </w:rPr>
      </w:pPr>
      <w:r w:rsidRPr="00674A3B">
        <w:rPr>
          <w:rFonts w:ascii="仿宋" w:eastAsia="仿宋" w:hAnsi="仿宋" w:hint="eastAsia"/>
          <w:b/>
          <w:sz w:val="32"/>
          <w:szCs w:val="32"/>
        </w:rPr>
        <w:t>1、科学制定五年规划，明确总体方案、路线图、时间表。</w:t>
      </w:r>
      <w:r w:rsidRPr="00674A3B">
        <w:rPr>
          <w:rFonts w:ascii="仿宋" w:eastAsia="仿宋" w:hAnsi="仿宋" w:hint="eastAsia"/>
          <w:sz w:val="32"/>
          <w:szCs w:val="32"/>
        </w:rPr>
        <w:t>按照深化我市国有企业改革意见的总体部署，</w:t>
      </w:r>
      <w:r w:rsidRPr="00674A3B">
        <w:rPr>
          <w:rFonts w:ascii="仿宋" w:eastAsia="仿宋" w:hAnsi="仿宋" w:hint="eastAsia"/>
          <w:color w:val="000000"/>
          <w:sz w:val="32"/>
          <w:szCs w:val="32"/>
        </w:rPr>
        <w:t>各市管企业要科学制定国有企业股份制改革和上市工作的五年规划</w:t>
      </w:r>
      <w:r w:rsidRPr="00674A3B">
        <w:rPr>
          <w:rFonts w:ascii="仿宋" w:eastAsia="仿宋" w:hAnsi="仿宋" w:hint="eastAsia"/>
          <w:sz w:val="32"/>
          <w:szCs w:val="32"/>
        </w:rPr>
        <w:t>，提出各年度工作任务和目标，分时间节点推进国有企业股份制改革和上市工作。</w:t>
      </w:r>
    </w:p>
    <w:p w:rsidR="007313F6" w:rsidRPr="00674A3B" w:rsidRDefault="007313F6" w:rsidP="007313F6">
      <w:pPr>
        <w:ind w:firstLineChars="200" w:firstLine="643"/>
        <w:rPr>
          <w:rFonts w:ascii="仿宋" w:eastAsia="仿宋" w:hAnsi="仿宋" w:hint="eastAsia"/>
          <w:sz w:val="32"/>
          <w:szCs w:val="32"/>
        </w:rPr>
      </w:pPr>
      <w:r w:rsidRPr="00674A3B">
        <w:rPr>
          <w:rFonts w:ascii="仿宋" w:eastAsia="仿宋" w:hAnsi="仿宋" w:hint="eastAsia"/>
          <w:b/>
          <w:color w:val="000000"/>
          <w:sz w:val="32"/>
          <w:szCs w:val="32"/>
        </w:rPr>
        <w:t>2、确定重点培育对象，找准用力方向。</w:t>
      </w:r>
      <w:r w:rsidRPr="00674A3B">
        <w:rPr>
          <w:rFonts w:ascii="仿宋" w:eastAsia="仿宋" w:hAnsi="仿宋" w:hint="eastAsia"/>
          <w:sz w:val="32"/>
          <w:szCs w:val="32"/>
        </w:rPr>
        <w:t>各市管企业要确定重点培育的核心骨干企业和优势中小企业，加强资源整合，按照上市公司标准打造股份制公司。研究核心骨干企业股份制公司改造的方式和工作方案，通过对标查找短板，结合自身发展实际，引入具有相应优势的战略投资者，推动核心骨干企业股份制改革，具备条件的企业要在三年内改制为股份有限公司。优势中小企业要积极吸引各类社会资本进行</w:t>
      </w:r>
      <w:r w:rsidRPr="00674A3B">
        <w:rPr>
          <w:rFonts w:ascii="仿宋" w:eastAsia="仿宋" w:hAnsi="仿宋" w:hint="eastAsia"/>
          <w:sz w:val="32"/>
          <w:szCs w:val="32"/>
        </w:rPr>
        <w:lastRenderedPageBreak/>
        <w:t>产权多元化改革，实现加快发展，</w:t>
      </w:r>
      <w:r w:rsidRPr="00674A3B">
        <w:rPr>
          <w:rFonts w:ascii="仿宋" w:eastAsia="仿宋" w:hAnsi="仿宋"/>
          <w:sz w:val="32"/>
          <w:szCs w:val="32"/>
        </w:rPr>
        <w:t>形成二层级核心骨干企业</w:t>
      </w:r>
      <w:r w:rsidRPr="00674A3B">
        <w:rPr>
          <w:rFonts w:ascii="仿宋" w:eastAsia="仿宋" w:hAnsi="仿宋" w:hint="eastAsia"/>
          <w:sz w:val="32"/>
          <w:szCs w:val="32"/>
        </w:rPr>
        <w:t>和三层级优势中小企业</w:t>
      </w:r>
      <w:r w:rsidRPr="00674A3B">
        <w:rPr>
          <w:rFonts w:ascii="仿宋" w:eastAsia="仿宋" w:hAnsi="仿宋"/>
          <w:sz w:val="32"/>
          <w:szCs w:val="32"/>
        </w:rPr>
        <w:t>梯队发展格局。</w:t>
      </w:r>
      <w:r w:rsidRPr="00674A3B">
        <w:rPr>
          <w:rFonts w:ascii="仿宋" w:eastAsia="仿宋" w:hAnsi="仿宋" w:hint="eastAsia"/>
          <w:sz w:val="32"/>
          <w:szCs w:val="32"/>
        </w:rPr>
        <w:t>确定重点培育的上市后备企业，加大培育力度，推进具备条件的企业上市。确定拟注入上市公司的核心业务资产，培育成熟后注入上市公司，提高</w:t>
      </w:r>
      <w:r>
        <w:rPr>
          <w:rFonts w:ascii="仿宋" w:eastAsia="仿宋" w:hAnsi="仿宋" w:hint="eastAsia"/>
          <w:sz w:val="32"/>
          <w:szCs w:val="32"/>
        </w:rPr>
        <w:t>市管企业</w:t>
      </w:r>
      <w:r w:rsidRPr="00674A3B">
        <w:rPr>
          <w:rFonts w:ascii="仿宋" w:eastAsia="仿宋" w:hAnsi="仿宋" w:hint="eastAsia"/>
          <w:sz w:val="32"/>
          <w:szCs w:val="32"/>
        </w:rPr>
        <w:t>资产证券化水平。</w:t>
      </w:r>
    </w:p>
    <w:p w:rsidR="007313F6" w:rsidRPr="00674A3B" w:rsidRDefault="007313F6" w:rsidP="007313F6">
      <w:pPr>
        <w:ind w:firstLineChars="200" w:firstLine="643"/>
        <w:rPr>
          <w:rFonts w:ascii="仿宋" w:eastAsia="仿宋" w:hAnsi="仿宋" w:hint="eastAsia"/>
          <w:b/>
          <w:color w:val="000000"/>
          <w:sz w:val="32"/>
          <w:szCs w:val="32"/>
        </w:rPr>
      </w:pPr>
      <w:r w:rsidRPr="00674A3B">
        <w:rPr>
          <w:rFonts w:ascii="仿宋" w:eastAsia="仿宋" w:hAnsi="仿宋" w:hint="eastAsia"/>
          <w:b/>
          <w:color w:val="000000"/>
          <w:sz w:val="32"/>
          <w:szCs w:val="32"/>
        </w:rPr>
        <w:t>二、</w:t>
      </w:r>
      <w:proofErr w:type="gramStart"/>
      <w:r w:rsidRPr="00674A3B">
        <w:rPr>
          <w:rFonts w:ascii="仿宋" w:eastAsia="仿宋" w:hAnsi="仿宋" w:hint="eastAsia"/>
          <w:b/>
          <w:color w:val="000000"/>
          <w:sz w:val="32"/>
          <w:szCs w:val="32"/>
        </w:rPr>
        <w:t>内整外联</w:t>
      </w:r>
      <w:proofErr w:type="gramEnd"/>
      <w:r w:rsidRPr="00674A3B">
        <w:rPr>
          <w:rFonts w:ascii="仿宋" w:eastAsia="仿宋" w:hAnsi="仿宋" w:hint="eastAsia"/>
          <w:b/>
          <w:color w:val="000000"/>
          <w:sz w:val="32"/>
          <w:szCs w:val="32"/>
        </w:rPr>
        <w:t>，做大做</w:t>
      </w:r>
      <w:proofErr w:type="gramStart"/>
      <w:r w:rsidRPr="00674A3B">
        <w:rPr>
          <w:rFonts w:ascii="仿宋" w:eastAsia="仿宋" w:hAnsi="仿宋" w:hint="eastAsia"/>
          <w:b/>
          <w:color w:val="000000"/>
          <w:sz w:val="32"/>
          <w:szCs w:val="32"/>
        </w:rPr>
        <w:t>强核心</w:t>
      </w:r>
      <w:proofErr w:type="gramEnd"/>
      <w:r w:rsidRPr="00674A3B">
        <w:rPr>
          <w:rFonts w:ascii="仿宋" w:eastAsia="仿宋" w:hAnsi="仿宋" w:hint="eastAsia"/>
          <w:b/>
          <w:color w:val="000000"/>
          <w:sz w:val="32"/>
          <w:szCs w:val="32"/>
        </w:rPr>
        <w:t>骨干企业</w:t>
      </w:r>
    </w:p>
    <w:p w:rsidR="007313F6" w:rsidRPr="00674A3B" w:rsidRDefault="007313F6" w:rsidP="007313F6">
      <w:pPr>
        <w:ind w:firstLineChars="200" w:firstLine="643"/>
        <w:rPr>
          <w:rFonts w:ascii="仿宋" w:eastAsia="仿宋" w:hAnsi="仿宋" w:hint="eastAsia"/>
          <w:color w:val="000000"/>
          <w:sz w:val="32"/>
          <w:szCs w:val="32"/>
          <w:shd w:val="pct15" w:color="auto" w:fill="FFFFFF"/>
        </w:rPr>
      </w:pPr>
      <w:r w:rsidRPr="00674A3B">
        <w:rPr>
          <w:rFonts w:ascii="仿宋" w:eastAsia="仿宋" w:hAnsi="仿宋" w:hint="eastAsia"/>
          <w:b/>
          <w:color w:val="000000"/>
          <w:sz w:val="32"/>
          <w:szCs w:val="32"/>
        </w:rPr>
        <w:t>3、加大整合力度，加速资源向核心骨干企业聚集。</w:t>
      </w:r>
      <w:r w:rsidRPr="00674A3B">
        <w:rPr>
          <w:rFonts w:ascii="仿宋" w:eastAsia="仿宋" w:hAnsi="仿宋" w:hint="eastAsia"/>
          <w:color w:val="000000"/>
          <w:sz w:val="32"/>
          <w:szCs w:val="32"/>
        </w:rPr>
        <w:t>围绕主业发展和完善产业链，市管企业要整合内外部资源，</w:t>
      </w:r>
      <w:r w:rsidRPr="00674A3B">
        <w:rPr>
          <w:rFonts w:ascii="仿宋" w:eastAsia="仿宋" w:hAnsi="仿宋" w:hint="eastAsia"/>
          <w:sz w:val="32"/>
          <w:szCs w:val="32"/>
        </w:rPr>
        <w:t>通过无偿划转、协议转让、吸收合并、收购等方式，</w:t>
      </w:r>
      <w:r w:rsidRPr="00674A3B">
        <w:rPr>
          <w:rFonts w:ascii="仿宋" w:eastAsia="仿宋" w:hAnsi="仿宋" w:hint="eastAsia"/>
          <w:color w:val="000000"/>
          <w:sz w:val="32"/>
          <w:szCs w:val="32"/>
        </w:rPr>
        <w:t>促进优质资源向各业务板块核心骨干企业聚集。同时，采取分立、划转、转让等方式剥离核</w:t>
      </w:r>
      <w:r w:rsidRPr="00674A3B">
        <w:rPr>
          <w:rFonts w:ascii="仿宋" w:eastAsia="仿宋" w:hAnsi="仿宋" w:hint="eastAsia"/>
          <w:sz w:val="32"/>
          <w:szCs w:val="32"/>
        </w:rPr>
        <w:t>心骨干企业非主业资产和不良资产，为做大做强主业奠定基础。</w:t>
      </w:r>
    </w:p>
    <w:p w:rsidR="007313F6" w:rsidRPr="00674A3B" w:rsidRDefault="007313F6" w:rsidP="007313F6">
      <w:pPr>
        <w:ind w:firstLineChars="200" w:firstLine="643"/>
        <w:rPr>
          <w:rStyle w:val="content1"/>
          <w:rFonts w:ascii="仿宋" w:eastAsia="仿宋" w:hAnsi="仿宋" w:hint="default"/>
          <w:sz w:val="32"/>
          <w:szCs w:val="32"/>
        </w:rPr>
      </w:pPr>
      <w:r w:rsidRPr="00674A3B">
        <w:rPr>
          <w:rFonts w:ascii="仿宋" w:eastAsia="仿宋" w:hAnsi="仿宋" w:hint="eastAsia"/>
          <w:b/>
          <w:color w:val="000000"/>
          <w:sz w:val="32"/>
          <w:szCs w:val="32"/>
        </w:rPr>
        <w:t>4、加大引进战略投资者力度，加快推进核心骨干企业股份制改革。</w:t>
      </w:r>
      <w:r w:rsidRPr="00674A3B">
        <w:rPr>
          <w:rFonts w:ascii="仿宋" w:eastAsia="仿宋" w:hAnsi="仿宋" w:hint="eastAsia"/>
          <w:color w:val="000000"/>
          <w:sz w:val="32"/>
          <w:szCs w:val="32"/>
        </w:rPr>
        <w:t>市管企业要组织核心骨干企业与同行业领先企业对标进位，通过增资扩股、产权转让、合资合作等方式加强与具有相应优势的世界</w:t>
      </w:r>
      <w:r w:rsidRPr="00674A3B">
        <w:rPr>
          <w:rFonts w:ascii="仿宋" w:eastAsia="仿宋" w:hAnsi="仿宋"/>
          <w:color w:val="000000"/>
          <w:sz w:val="32"/>
          <w:szCs w:val="32"/>
        </w:rPr>
        <w:t>500</w:t>
      </w:r>
      <w:r w:rsidRPr="00674A3B">
        <w:rPr>
          <w:rFonts w:ascii="仿宋" w:eastAsia="仿宋" w:hAnsi="仿宋" w:hint="eastAsia"/>
          <w:color w:val="000000"/>
          <w:sz w:val="32"/>
          <w:szCs w:val="32"/>
        </w:rPr>
        <w:t>强、</w:t>
      </w:r>
      <w:proofErr w:type="gramStart"/>
      <w:r w:rsidRPr="00674A3B">
        <w:rPr>
          <w:rFonts w:ascii="仿宋" w:eastAsia="仿宋" w:hAnsi="仿宋" w:hint="eastAsia"/>
          <w:color w:val="000000"/>
          <w:sz w:val="32"/>
          <w:szCs w:val="32"/>
        </w:rPr>
        <w:t>央企和</w:t>
      </w:r>
      <w:proofErr w:type="gramEnd"/>
      <w:r w:rsidRPr="00674A3B">
        <w:rPr>
          <w:rFonts w:ascii="仿宋" w:eastAsia="仿宋" w:hAnsi="仿宋" w:hint="eastAsia"/>
          <w:color w:val="000000"/>
          <w:sz w:val="32"/>
          <w:szCs w:val="32"/>
        </w:rPr>
        <w:t>地方有实力的国有企业、民营企业战略合作，引入资金、技术、品牌、管理等优势资源，进行股份制改革。围绕为核心骨干企业配套服务，推进优势中小企业吸引社会资本、风险投资、私</w:t>
      </w:r>
      <w:proofErr w:type="gramStart"/>
      <w:r w:rsidRPr="00674A3B">
        <w:rPr>
          <w:rFonts w:ascii="仿宋" w:eastAsia="仿宋" w:hAnsi="仿宋" w:hint="eastAsia"/>
          <w:color w:val="000000"/>
          <w:sz w:val="32"/>
          <w:szCs w:val="32"/>
        </w:rPr>
        <w:t>募股权投资</w:t>
      </w:r>
      <w:proofErr w:type="gramEnd"/>
      <w:r w:rsidRPr="00674A3B">
        <w:rPr>
          <w:rFonts w:ascii="仿宋" w:eastAsia="仿宋" w:hAnsi="仿宋" w:hint="eastAsia"/>
          <w:color w:val="000000"/>
          <w:sz w:val="32"/>
          <w:szCs w:val="32"/>
        </w:rPr>
        <w:t>基金</w:t>
      </w:r>
      <w:r w:rsidRPr="00674A3B">
        <w:rPr>
          <w:rFonts w:ascii="仿宋" w:eastAsia="仿宋" w:hAnsi="仿宋" w:cs="仿宋_GB2312" w:hint="eastAsia"/>
          <w:sz w:val="32"/>
          <w:szCs w:val="32"/>
        </w:rPr>
        <w:t>进行</w:t>
      </w:r>
      <w:r w:rsidRPr="00674A3B">
        <w:rPr>
          <w:rFonts w:ascii="仿宋" w:eastAsia="仿宋" w:hAnsi="仿宋" w:hint="eastAsia"/>
          <w:sz w:val="32"/>
          <w:szCs w:val="32"/>
        </w:rPr>
        <w:t>产权多元化改革，</w:t>
      </w:r>
      <w:r w:rsidRPr="00674A3B">
        <w:rPr>
          <w:rStyle w:val="content1"/>
          <w:rFonts w:ascii="仿宋" w:eastAsia="仿宋" w:hAnsi="仿宋" w:hint="default"/>
          <w:sz w:val="32"/>
          <w:szCs w:val="32"/>
        </w:rPr>
        <w:t>实现加快发展。</w:t>
      </w:r>
    </w:p>
    <w:p w:rsidR="007313F6" w:rsidRPr="00674A3B" w:rsidRDefault="007313F6" w:rsidP="007313F6">
      <w:pPr>
        <w:ind w:firstLineChars="200" w:firstLine="643"/>
        <w:rPr>
          <w:rStyle w:val="content1"/>
          <w:rFonts w:ascii="仿宋" w:eastAsia="仿宋" w:hAnsi="仿宋" w:hint="default"/>
          <w:sz w:val="32"/>
          <w:szCs w:val="32"/>
        </w:rPr>
      </w:pPr>
      <w:r w:rsidRPr="00674A3B">
        <w:rPr>
          <w:rStyle w:val="content1"/>
          <w:rFonts w:ascii="仿宋" w:eastAsia="仿宋" w:hAnsi="仿宋" w:hint="default"/>
          <w:b/>
          <w:sz w:val="32"/>
          <w:szCs w:val="32"/>
        </w:rPr>
        <w:t>5、</w:t>
      </w:r>
      <w:r w:rsidRPr="00674A3B">
        <w:rPr>
          <w:rFonts w:ascii="仿宋" w:eastAsia="仿宋" w:hAnsi="仿宋" w:hint="eastAsia"/>
          <w:b/>
          <w:color w:val="000000"/>
          <w:sz w:val="32"/>
          <w:szCs w:val="32"/>
        </w:rPr>
        <w:t>完善企业法人治理结构，促进企业规范管理和科学决策。</w:t>
      </w:r>
      <w:r w:rsidRPr="00674A3B">
        <w:rPr>
          <w:rFonts w:ascii="仿宋" w:eastAsia="仿宋" w:hAnsi="仿宋" w:cs="仿宋_GB2312" w:hint="eastAsia"/>
          <w:sz w:val="32"/>
          <w:szCs w:val="32"/>
        </w:rPr>
        <w:t>在推进企业股份制改革过程中，同步完善法人治理结</w:t>
      </w:r>
      <w:r w:rsidRPr="00674A3B">
        <w:rPr>
          <w:rFonts w:ascii="仿宋" w:eastAsia="仿宋" w:hAnsi="仿宋" w:cs="仿宋_GB2312" w:hint="eastAsia"/>
          <w:sz w:val="32"/>
          <w:szCs w:val="32"/>
        </w:rPr>
        <w:lastRenderedPageBreak/>
        <w:t>构，加强股东会、董事会、监事会、经理层建设，规范</w:t>
      </w:r>
      <w:r w:rsidRPr="00674A3B">
        <w:rPr>
          <w:rFonts w:ascii="仿宋" w:eastAsia="仿宋" w:hAnsi="仿宋" w:hint="eastAsia"/>
          <w:color w:val="000000"/>
          <w:sz w:val="32"/>
          <w:szCs w:val="32"/>
        </w:rPr>
        <w:t>行权履职行为，</w:t>
      </w:r>
      <w:r w:rsidRPr="00674A3B">
        <w:rPr>
          <w:rFonts w:ascii="仿宋" w:eastAsia="仿宋" w:hAnsi="仿宋" w:hint="eastAsia"/>
          <w:sz w:val="32"/>
          <w:szCs w:val="32"/>
        </w:rPr>
        <w:t>健全科学决策程序，提升决策水平，形成各负其责、协调运转、有效制衡的机制。</w:t>
      </w:r>
    </w:p>
    <w:p w:rsidR="007313F6" w:rsidRPr="00674A3B" w:rsidRDefault="007313F6" w:rsidP="007313F6">
      <w:pPr>
        <w:ind w:firstLineChars="200" w:firstLine="643"/>
        <w:rPr>
          <w:rFonts w:ascii="仿宋" w:eastAsia="仿宋" w:hAnsi="仿宋" w:hint="eastAsia"/>
          <w:b/>
          <w:color w:val="000000"/>
          <w:sz w:val="32"/>
          <w:szCs w:val="32"/>
        </w:rPr>
      </w:pPr>
      <w:r w:rsidRPr="00674A3B">
        <w:rPr>
          <w:rFonts w:ascii="仿宋" w:eastAsia="仿宋" w:hAnsi="仿宋" w:hint="eastAsia"/>
          <w:b/>
          <w:color w:val="000000"/>
          <w:sz w:val="32"/>
          <w:szCs w:val="32"/>
        </w:rPr>
        <w:t>三、拓宽渠道，利用资本市场加快国有企业发展</w:t>
      </w:r>
    </w:p>
    <w:p w:rsidR="007313F6" w:rsidRPr="00674A3B" w:rsidRDefault="007313F6" w:rsidP="007313F6">
      <w:pPr>
        <w:ind w:firstLineChars="200" w:firstLine="643"/>
        <w:rPr>
          <w:rFonts w:ascii="仿宋" w:eastAsia="仿宋" w:hAnsi="仿宋" w:hint="eastAsia"/>
          <w:sz w:val="32"/>
          <w:szCs w:val="32"/>
        </w:rPr>
      </w:pPr>
      <w:r w:rsidRPr="00674A3B">
        <w:rPr>
          <w:rFonts w:ascii="仿宋" w:eastAsia="仿宋" w:hAnsi="仿宋" w:hint="eastAsia"/>
          <w:b/>
          <w:color w:val="000000"/>
          <w:sz w:val="32"/>
          <w:szCs w:val="32"/>
        </w:rPr>
        <w:t>6、大力培育上市后备企业。</w:t>
      </w:r>
      <w:r w:rsidRPr="00674A3B">
        <w:rPr>
          <w:rFonts w:ascii="仿宋" w:eastAsia="仿宋" w:hAnsi="仿宋" w:hint="eastAsia"/>
          <w:sz w:val="32"/>
          <w:szCs w:val="32"/>
        </w:rPr>
        <w:t>市管企业要加大对上市后备企业的培育力度，比</w:t>
      </w:r>
      <w:r w:rsidRPr="00674A3B">
        <w:rPr>
          <w:rFonts w:ascii="仿宋" w:eastAsia="仿宋" w:hAnsi="仿宋"/>
          <w:color w:val="000000"/>
          <w:sz w:val="32"/>
          <w:szCs w:val="32"/>
        </w:rPr>
        <w:t>照上</w:t>
      </w:r>
      <w:r w:rsidRPr="00674A3B">
        <w:rPr>
          <w:rFonts w:ascii="仿宋" w:eastAsia="仿宋" w:hAnsi="仿宋"/>
          <w:sz w:val="32"/>
          <w:szCs w:val="32"/>
        </w:rPr>
        <w:t>市</w:t>
      </w:r>
      <w:r w:rsidRPr="00674A3B">
        <w:rPr>
          <w:rFonts w:ascii="仿宋" w:eastAsia="仿宋" w:hAnsi="仿宋" w:hint="eastAsia"/>
          <w:sz w:val="32"/>
          <w:szCs w:val="32"/>
        </w:rPr>
        <w:t>要求规范组建股份有限公司，合理设置股本规模和股权比例，按照“三分开、五独立”原则实现股权结构、资产结构、组织架构合理化，加快</w:t>
      </w:r>
      <w:r w:rsidRPr="00674A3B">
        <w:rPr>
          <w:rFonts w:ascii="仿宋" w:eastAsia="仿宋" w:hAnsi="仿宋"/>
          <w:sz w:val="32"/>
          <w:szCs w:val="32"/>
        </w:rPr>
        <w:t>上市</w:t>
      </w:r>
      <w:r w:rsidRPr="00674A3B">
        <w:rPr>
          <w:rFonts w:ascii="仿宋" w:eastAsia="仿宋" w:hAnsi="仿宋" w:hint="eastAsia"/>
          <w:sz w:val="32"/>
          <w:szCs w:val="32"/>
        </w:rPr>
        <w:t>工作步伐。</w:t>
      </w:r>
    </w:p>
    <w:p w:rsidR="007313F6" w:rsidRPr="00674A3B" w:rsidRDefault="007313F6" w:rsidP="007313F6">
      <w:pPr>
        <w:ind w:firstLineChars="200" w:firstLine="643"/>
        <w:rPr>
          <w:rFonts w:ascii="仿宋" w:eastAsia="仿宋" w:hAnsi="仿宋" w:hint="eastAsia"/>
          <w:color w:val="000000"/>
          <w:sz w:val="32"/>
          <w:szCs w:val="32"/>
          <w:shd w:val="pct15" w:color="auto" w:fill="FFFFFF"/>
        </w:rPr>
      </w:pPr>
      <w:r w:rsidRPr="00674A3B">
        <w:rPr>
          <w:rFonts w:ascii="仿宋" w:eastAsia="仿宋" w:hAnsi="仿宋" w:hint="eastAsia"/>
          <w:b/>
          <w:sz w:val="32"/>
          <w:szCs w:val="32"/>
        </w:rPr>
        <w:t>7、加快推进具备条件的企业首发或借壳上市。</w:t>
      </w:r>
      <w:r w:rsidRPr="00674A3B">
        <w:rPr>
          <w:rFonts w:ascii="仿宋" w:eastAsia="仿宋" w:hAnsi="仿宋"/>
          <w:sz w:val="32"/>
          <w:szCs w:val="32"/>
        </w:rPr>
        <w:t>对于</w:t>
      </w:r>
      <w:r w:rsidRPr="00674A3B">
        <w:rPr>
          <w:rFonts w:ascii="仿宋" w:eastAsia="仿宋" w:hAnsi="仿宋" w:hint="eastAsia"/>
          <w:sz w:val="32"/>
          <w:szCs w:val="32"/>
        </w:rPr>
        <w:t>基本</w:t>
      </w:r>
      <w:r w:rsidRPr="00674A3B">
        <w:rPr>
          <w:rFonts w:ascii="仿宋" w:eastAsia="仿宋" w:hAnsi="仿宋"/>
          <w:sz w:val="32"/>
          <w:szCs w:val="32"/>
        </w:rPr>
        <w:t>具备上市条件的</w:t>
      </w:r>
      <w:r w:rsidRPr="00674A3B">
        <w:rPr>
          <w:rFonts w:ascii="仿宋" w:eastAsia="仿宋" w:hAnsi="仿宋" w:hint="eastAsia"/>
          <w:sz w:val="32"/>
          <w:szCs w:val="32"/>
        </w:rPr>
        <w:t>后备</w:t>
      </w:r>
      <w:r w:rsidRPr="00674A3B">
        <w:rPr>
          <w:rFonts w:ascii="仿宋" w:eastAsia="仿宋" w:hAnsi="仿宋"/>
          <w:sz w:val="32"/>
          <w:szCs w:val="32"/>
        </w:rPr>
        <w:t>企业，</w:t>
      </w:r>
      <w:r w:rsidRPr="00674A3B">
        <w:rPr>
          <w:rFonts w:ascii="仿宋" w:eastAsia="仿宋" w:hAnsi="仿宋" w:hint="eastAsia"/>
          <w:sz w:val="32"/>
          <w:szCs w:val="32"/>
        </w:rPr>
        <w:t>要尽快</w:t>
      </w:r>
      <w:r w:rsidRPr="00674A3B">
        <w:rPr>
          <w:rFonts w:ascii="仿宋" w:eastAsia="仿宋" w:hAnsi="仿宋"/>
          <w:sz w:val="32"/>
          <w:szCs w:val="32"/>
        </w:rPr>
        <w:t>确定券商、会计师</w:t>
      </w:r>
      <w:r w:rsidRPr="00674A3B">
        <w:rPr>
          <w:rFonts w:ascii="仿宋" w:eastAsia="仿宋" w:hAnsi="仿宋" w:hint="eastAsia"/>
          <w:sz w:val="32"/>
          <w:szCs w:val="32"/>
        </w:rPr>
        <w:t>事务所</w:t>
      </w:r>
      <w:r w:rsidRPr="00674A3B">
        <w:rPr>
          <w:rFonts w:ascii="仿宋" w:eastAsia="仿宋" w:hAnsi="仿宋"/>
          <w:sz w:val="32"/>
          <w:szCs w:val="32"/>
        </w:rPr>
        <w:t>、律师</w:t>
      </w:r>
      <w:r w:rsidRPr="00674A3B">
        <w:rPr>
          <w:rFonts w:ascii="仿宋" w:eastAsia="仿宋" w:hAnsi="仿宋" w:hint="eastAsia"/>
          <w:sz w:val="32"/>
          <w:szCs w:val="32"/>
        </w:rPr>
        <w:t>事务所</w:t>
      </w:r>
      <w:r w:rsidRPr="00674A3B">
        <w:rPr>
          <w:rFonts w:ascii="仿宋" w:eastAsia="仿宋" w:hAnsi="仿宋"/>
          <w:sz w:val="32"/>
          <w:szCs w:val="32"/>
        </w:rPr>
        <w:t>等中介机构，</w:t>
      </w:r>
      <w:r w:rsidRPr="00674A3B">
        <w:rPr>
          <w:rFonts w:ascii="仿宋" w:eastAsia="仿宋" w:hAnsi="仿宋" w:hint="eastAsia"/>
          <w:sz w:val="32"/>
          <w:szCs w:val="32"/>
        </w:rPr>
        <w:t>做好上市辅导等相关工作，推进企业境内外上市。</w:t>
      </w:r>
      <w:r w:rsidRPr="00674A3B">
        <w:rPr>
          <w:rFonts w:ascii="仿宋" w:eastAsia="仿宋" w:hAnsi="仿宋" w:hint="eastAsia"/>
          <w:color w:val="000000"/>
          <w:sz w:val="32"/>
          <w:szCs w:val="32"/>
        </w:rPr>
        <w:t>除首发上市外，企业</w:t>
      </w:r>
      <w:r w:rsidRPr="00674A3B">
        <w:rPr>
          <w:rFonts w:ascii="仿宋" w:eastAsia="仿宋" w:hAnsi="仿宋" w:hint="eastAsia"/>
          <w:sz w:val="32"/>
          <w:szCs w:val="32"/>
        </w:rPr>
        <w:t>应拓宽眼界，</w:t>
      </w:r>
      <w:r w:rsidRPr="00674A3B">
        <w:rPr>
          <w:rFonts w:ascii="仿宋" w:eastAsia="仿宋" w:hAnsi="仿宋" w:hint="eastAsia"/>
          <w:color w:val="000000"/>
          <w:sz w:val="32"/>
          <w:szCs w:val="32"/>
        </w:rPr>
        <w:t>积极寻找有利用价值的上市公司壳资源，采取资产置换、认购股权、破产重整等方式实现借壳上市。</w:t>
      </w:r>
    </w:p>
    <w:p w:rsidR="007313F6" w:rsidRPr="00674A3B" w:rsidRDefault="007313F6" w:rsidP="007313F6">
      <w:pPr>
        <w:ind w:firstLineChars="196" w:firstLine="630"/>
        <w:rPr>
          <w:rFonts w:ascii="仿宋" w:eastAsia="仿宋" w:hAnsi="仿宋" w:hint="eastAsia"/>
          <w:color w:val="000000"/>
          <w:sz w:val="32"/>
          <w:szCs w:val="32"/>
        </w:rPr>
      </w:pPr>
      <w:r w:rsidRPr="00674A3B">
        <w:rPr>
          <w:rFonts w:ascii="仿宋" w:eastAsia="仿宋" w:hAnsi="仿宋" w:hint="eastAsia"/>
          <w:b/>
          <w:color w:val="000000"/>
          <w:sz w:val="32"/>
          <w:szCs w:val="32"/>
        </w:rPr>
        <w:t>8、加快推进上市公司重组及再融资工作。</w:t>
      </w:r>
      <w:r w:rsidRPr="00674A3B">
        <w:rPr>
          <w:rFonts w:ascii="仿宋" w:eastAsia="仿宋" w:hAnsi="仿宋" w:hint="eastAsia"/>
          <w:color w:val="000000"/>
          <w:sz w:val="32"/>
          <w:szCs w:val="32"/>
        </w:rPr>
        <w:t>利用上市公司平台通过定向增发、资产置换、收购等方式整合</w:t>
      </w:r>
      <w:r>
        <w:rPr>
          <w:rFonts w:ascii="仿宋" w:eastAsia="仿宋" w:hAnsi="仿宋" w:hint="eastAsia"/>
          <w:color w:val="000000"/>
          <w:sz w:val="32"/>
          <w:szCs w:val="32"/>
        </w:rPr>
        <w:t>市管企业</w:t>
      </w:r>
      <w:r w:rsidRPr="00674A3B">
        <w:rPr>
          <w:rFonts w:ascii="仿宋" w:eastAsia="仿宋" w:hAnsi="仿宋" w:hint="eastAsia"/>
          <w:color w:val="000000"/>
          <w:sz w:val="32"/>
          <w:szCs w:val="32"/>
        </w:rPr>
        <w:t>内外部优质资产，加快推进</w:t>
      </w:r>
      <w:r>
        <w:rPr>
          <w:rFonts w:ascii="仿宋" w:eastAsia="仿宋" w:hAnsi="仿宋" w:hint="eastAsia"/>
          <w:color w:val="000000"/>
          <w:sz w:val="32"/>
          <w:szCs w:val="32"/>
        </w:rPr>
        <w:t>市管企业</w:t>
      </w:r>
      <w:r w:rsidRPr="00674A3B">
        <w:rPr>
          <w:rFonts w:ascii="仿宋" w:eastAsia="仿宋" w:hAnsi="仿宋" w:hint="eastAsia"/>
          <w:color w:val="000000"/>
          <w:sz w:val="32"/>
          <w:szCs w:val="32"/>
        </w:rPr>
        <w:t>核心业务资产整体上市。加大产业发展前景不佳、资产质量差、盈利水平低的上市公司资产重组、主营业务重组和债务处置力度，提高资产质量和经营业绩，恢复其再融资能力。鼓励和支持上市公司采取增发、配股、发行可转换债、公司债等方式扩大融资规模，</w:t>
      </w:r>
      <w:r w:rsidRPr="00674A3B">
        <w:rPr>
          <w:rFonts w:ascii="仿宋" w:eastAsia="仿宋" w:hAnsi="仿宋" w:hint="eastAsia"/>
          <w:color w:val="000000"/>
          <w:sz w:val="32"/>
          <w:szCs w:val="32"/>
        </w:rPr>
        <w:lastRenderedPageBreak/>
        <w:t>增强整体实力。引导国有控股上市公司规范运用募集资金，加强主业资源整合和产业优化升级，提高投资收益，提升发展质量。</w:t>
      </w:r>
    </w:p>
    <w:p w:rsidR="007313F6" w:rsidRPr="00674A3B" w:rsidRDefault="007313F6" w:rsidP="007313F6">
      <w:pPr>
        <w:ind w:firstLine="630"/>
        <w:rPr>
          <w:rFonts w:ascii="仿宋" w:eastAsia="仿宋" w:hAnsi="仿宋" w:hint="eastAsia"/>
          <w:b/>
          <w:color w:val="000000"/>
          <w:sz w:val="32"/>
          <w:szCs w:val="32"/>
        </w:rPr>
      </w:pPr>
      <w:r w:rsidRPr="00674A3B">
        <w:rPr>
          <w:rFonts w:ascii="仿宋" w:eastAsia="仿宋" w:hAnsi="仿宋" w:hint="eastAsia"/>
          <w:b/>
          <w:color w:val="000000"/>
          <w:sz w:val="32"/>
          <w:szCs w:val="32"/>
        </w:rPr>
        <w:t>四、狠抓落实</w:t>
      </w:r>
      <w:r w:rsidRPr="00674A3B">
        <w:rPr>
          <w:rFonts w:ascii="仿宋" w:eastAsia="仿宋" w:hAnsi="仿宋" w:hint="eastAsia"/>
          <w:b/>
          <w:sz w:val="32"/>
          <w:szCs w:val="32"/>
        </w:rPr>
        <w:t>，</w:t>
      </w:r>
      <w:r w:rsidRPr="00674A3B">
        <w:rPr>
          <w:rFonts w:ascii="仿宋" w:eastAsia="仿宋" w:hAnsi="仿宋" w:hint="eastAsia"/>
          <w:b/>
          <w:color w:val="000000"/>
          <w:sz w:val="32"/>
          <w:szCs w:val="32"/>
        </w:rPr>
        <w:t>确保股份制改革和上市工作取得实效</w:t>
      </w:r>
    </w:p>
    <w:p w:rsidR="007313F6" w:rsidRPr="00674A3B" w:rsidRDefault="007313F6" w:rsidP="007313F6">
      <w:pPr>
        <w:ind w:firstLineChars="200" w:firstLine="643"/>
        <w:rPr>
          <w:rFonts w:ascii="仿宋" w:eastAsia="仿宋" w:hAnsi="仿宋"/>
          <w:sz w:val="32"/>
          <w:szCs w:val="32"/>
        </w:rPr>
      </w:pPr>
      <w:r w:rsidRPr="00674A3B">
        <w:rPr>
          <w:rFonts w:ascii="仿宋" w:eastAsia="仿宋" w:hAnsi="仿宋" w:hint="eastAsia"/>
          <w:b/>
          <w:sz w:val="32"/>
          <w:szCs w:val="32"/>
        </w:rPr>
        <w:t>9、强化目标考核，探索建立企业股份制改革和上市工作激励机制。</w:t>
      </w:r>
      <w:r w:rsidRPr="00674A3B">
        <w:rPr>
          <w:rFonts w:ascii="仿宋" w:eastAsia="仿宋" w:hAnsi="仿宋" w:hint="eastAsia"/>
          <w:sz w:val="32"/>
          <w:szCs w:val="32"/>
        </w:rPr>
        <w:t>将国有企业股份制改革和上市工作纳入市国资委对市管企业负责人业绩考核体系，对推进企业股份制改革、上市工作成绩突出的人员给予特别奖励。支持国有控股上市公司开展股权激励，鼓励具备条件的国有控股上市公司完善高级管理人员薪酬结构，探索建立多元化的激励与约束相结合的机制。</w:t>
      </w:r>
    </w:p>
    <w:p w:rsidR="007313F6" w:rsidRPr="00674A3B" w:rsidRDefault="007313F6" w:rsidP="007313F6">
      <w:pPr>
        <w:ind w:firstLine="630"/>
        <w:rPr>
          <w:rFonts w:ascii="仿宋" w:eastAsia="仿宋" w:hAnsi="仿宋" w:hint="eastAsia"/>
          <w:sz w:val="32"/>
          <w:szCs w:val="32"/>
        </w:rPr>
      </w:pPr>
      <w:r w:rsidRPr="00674A3B">
        <w:rPr>
          <w:rFonts w:ascii="仿宋" w:eastAsia="仿宋" w:hAnsi="仿宋" w:hint="eastAsia"/>
          <w:b/>
          <w:sz w:val="32"/>
          <w:szCs w:val="32"/>
        </w:rPr>
        <w:t>10、加强组织领导，精心组织推动。</w:t>
      </w:r>
      <w:r w:rsidRPr="00674A3B">
        <w:rPr>
          <w:rFonts w:ascii="仿宋" w:eastAsia="仿宋" w:hAnsi="仿宋" w:hint="eastAsia"/>
          <w:sz w:val="32"/>
          <w:szCs w:val="32"/>
        </w:rPr>
        <w:t>各市管企业要建立一把手负责制，狠抓五年规划的落实，并明确一名主管领导具体抓，相关业务部门加强分工协作，内部精心组织策划，外部依托高水平中介机构对企业高管培训、改制上市方案设计等专业配套服务。市国资</w:t>
      </w:r>
      <w:proofErr w:type="gramStart"/>
      <w:r w:rsidRPr="00674A3B">
        <w:rPr>
          <w:rFonts w:ascii="仿宋" w:eastAsia="仿宋" w:hAnsi="仿宋" w:hint="eastAsia"/>
          <w:sz w:val="32"/>
          <w:szCs w:val="32"/>
        </w:rPr>
        <w:t>委加强</w:t>
      </w:r>
      <w:proofErr w:type="gramEnd"/>
      <w:r w:rsidRPr="00674A3B">
        <w:rPr>
          <w:rFonts w:ascii="仿宋" w:eastAsia="仿宋" w:hAnsi="仿宋" w:hint="eastAsia"/>
          <w:sz w:val="32"/>
          <w:szCs w:val="32"/>
        </w:rPr>
        <w:t>对市管企业积极推进国有企业股份制改革和上市工作的指导，定期开展分析评价，确保工作取得实效。</w:t>
      </w:r>
    </w:p>
    <w:p w:rsidR="007313F6" w:rsidRDefault="007313F6" w:rsidP="007313F6">
      <w:pPr>
        <w:pStyle w:val="a3"/>
        <w:snapToGrid w:val="0"/>
        <w:rPr>
          <w:rFonts w:ascii="仿宋" w:eastAsia="仿宋" w:hAnsi="仿宋" w:hint="eastAsia"/>
          <w:color w:val="000000"/>
          <w:sz w:val="32"/>
          <w:szCs w:val="32"/>
        </w:rPr>
      </w:pPr>
    </w:p>
    <w:p w:rsidR="009C6D46" w:rsidRPr="007313F6" w:rsidRDefault="009C6D46">
      <w:pPr>
        <w:rPr>
          <w:lang w:val="x-none"/>
        </w:rPr>
      </w:pPr>
    </w:p>
    <w:sectPr w:rsidR="009C6D46" w:rsidRPr="00731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Ο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F6"/>
    <w:rsid w:val="007313F6"/>
    <w:rsid w:val="009C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313F6"/>
    <w:rPr>
      <w:rFonts w:ascii="宋体" w:hAnsi="Courier New"/>
      <w:szCs w:val="21"/>
      <w:lang w:val="x-none" w:eastAsia="x-none"/>
    </w:rPr>
  </w:style>
  <w:style w:type="character" w:customStyle="1" w:styleId="Char">
    <w:name w:val="纯文本 Char"/>
    <w:basedOn w:val="a0"/>
    <w:link w:val="a3"/>
    <w:rsid w:val="007313F6"/>
    <w:rPr>
      <w:rFonts w:ascii="宋体" w:eastAsia="宋体" w:hAnsi="Courier New" w:cs="Times New Roman"/>
      <w:szCs w:val="21"/>
      <w:lang w:val="x-none" w:eastAsia="x-none"/>
    </w:rPr>
  </w:style>
  <w:style w:type="character" w:customStyle="1" w:styleId="content1">
    <w:name w:val="content1"/>
    <w:rsid w:val="007313F6"/>
    <w:rPr>
      <w:rFonts w:ascii="ΟGB2312" w:eastAsia="ΟGB2312" w:hint="eastAsia"/>
      <w:b w:val="0"/>
      <w:bCs w:val="0"/>
      <w:i w:val="0"/>
      <w:iCs w:val="0"/>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313F6"/>
    <w:rPr>
      <w:rFonts w:ascii="宋体" w:hAnsi="Courier New"/>
      <w:szCs w:val="21"/>
      <w:lang w:val="x-none" w:eastAsia="x-none"/>
    </w:rPr>
  </w:style>
  <w:style w:type="character" w:customStyle="1" w:styleId="Char">
    <w:name w:val="纯文本 Char"/>
    <w:basedOn w:val="a0"/>
    <w:link w:val="a3"/>
    <w:rsid w:val="007313F6"/>
    <w:rPr>
      <w:rFonts w:ascii="宋体" w:eastAsia="宋体" w:hAnsi="Courier New" w:cs="Times New Roman"/>
      <w:szCs w:val="21"/>
      <w:lang w:val="x-none" w:eastAsia="x-none"/>
    </w:rPr>
  </w:style>
  <w:style w:type="character" w:customStyle="1" w:styleId="content1">
    <w:name w:val="content1"/>
    <w:rsid w:val="007313F6"/>
    <w:rPr>
      <w:rFonts w:ascii="ΟGB2312" w:eastAsia="ΟGB2312" w:hint="eastAsia"/>
      <w:b w:val="0"/>
      <w:bCs w:val="0"/>
      <w:i w:val="0"/>
      <w:iCs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dc:creator>
  <cp:lastModifiedBy>zld</cp:lastModifiedBy>
  <cp:revision>1</cp:revision>
  <dcterms:created xsi:type="dcterms:W3CDTF">2014-05-05T08:01:00Z</dcterms:created>
  <dcterms:modified xsi:type="dcterms:W3CDTF">2014-05-05T08:02:00Z</dcterms:modified>
</cp:coreProperties>
</file>